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673" w:rsidRDefault="000642DD" w:rsidP="004F436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-66675</wp:posOffset>
            </wp:positionV>
            <wp:extent cx="1714500" cy="952500"/>
            <wp:effectExtent l="19050" t="0" r="0" b="0"/>
            <wp:wrapTight wrapText="bothSides">
              <wp:wrapPolygon edited="0">
                <wp:start x="-240" y="0"/>
                <wp:lineTo x="-240" y="21168"/>
                <wp:lineTo x="21600" y="21168"/>
                <wp:lineTo x="21600" y="0"/>
                <wp:lineTo x="-240" y="0"/>
              </wp:wrapPolygon>
            </wp:wrapTight>
            <wp:docPr id="1" name="irc_mi" descr="http://internships.bloomu.edu/images/BULogoGrey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nternships.bloomu.edu/images/BULogoGrey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122F">
        <w:rPr>
          <w:rFonts w:ascii="Times New Roman" w:hAnsi="Times New Roman" w:cs="Times New Roman"/>
          <w:sz w:val="24"/>
          <w:szCs w:val="24"/>
        </w:rPr>
        <w:t>Bloomsburg University</w:t>
      </w:r>
    </w:p>
    <w:p w:rsidR="00E1122F" w:rsidRDefault="00E1122F" w:rsidP="004F436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 David L. Shultz</w:t>
      </w:r>
    </w:p>
    <w:p w:rsidR="00E1122F" w:rsidRDefault="00E1122F" w:rsidP="004F436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400 E. Second St.</w:t>
      </w:r>
    </w:p>
    <w:p w:rsidR="00E1122F" w:rsidRDefault="00E1122F" w:rsidP="004F436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 Bloomsburg PA, 17815</w:t>
      </w:r>
    </w:p>
    <w:p w:rsidR="000642DD" w:rsidRDefault="00064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DATE: </w:t>
      </w:r>
    </w:p>
    <w:p w:rsidR="000642DD" w:rsidRDefault="000642DD">
      <w:pPr>
        <w:rPr>
          <w:rFonts w:ascii="Times New Roman" w:hAnsi="Times New Roman" w:cs="Times New Roman"/>
          <w:sz w:val="24"/>
          <w:szCs w:val="24"/>
        </w:rPr>
      </w:pPr>
    </w:p>
    <w:p w:rsidR="000642DD" w:rsidRPr="00E1122F" w:rsidRDefault="000642D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TO:  Faculty and staff of </w:t>
      </w:r>
      <w:r w:rsidR="00E1122F">
        <w:rPr>
          <w:rFonts w:ascii="Times New Roman" w:hAnsi="Times New Roman" w:cs="Times New Roman"/>
          <w:sz w:val="24"/>
          <w:szCs w:val="24"/>
          <w:u w:val="single"/>
        </w:rPr>
        <w:t>(insert high school name here)</w:t>
      </w:r>
    </w:p>
    <w:p w:rsidR="000642DD" w:rsidRDefault="000642DD">
      <w:pPr>
        <w:rPr>
          <w:rFonts w:ascii="Times New Roman" w:hAnsi="Times New Roman" w:cs="Times New Roman"/>
          <w:sz w:val="24"/>
          <w:szCs w:val="24"/>
        </w:rPr>
      </w:pPr>
    </w:p>
    <w:p w:rsidR="000642DD" w:rsidRDefault="00064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SUBJECT:  Accounting/ Business Majors</w:t>
      </w:r>
    </w:p>
    <w:p w:rsidR="00712AC4" w:rsidRDefault="00712AC4">
      <w:pPr>
        <w:rPr>
          <w:rFonts w:ascii="Times New Roman" w:hAnsi="Times New Roman" w:cs="Times New Roman"/>
          <w:sz w:val="24"/>
          <w:szCs w:val="24"/>
        </w:rPr>
      </w:pPr>
    </w:p>
    <w:p w:rsidR="000642DD" w:rsidRDefault="00064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Faculty and Staff</w:t>
      </w:r>
      <w:r w:rsidR="00E1122F">
        <w:rPr>
          <w:rFonts w:ascii="Times New Roman" w:hAnsi="Times New Roman" w:cs="Times New Roman"/>
          <w:sz w:val="24"/>
          <w:szCs w:val="24"/>
        </w:rPr>
        <w:t xml:space="preserve"> of </w:t>
      </w:r>
      <w:r w:rsidR="00E1122F" w:rsidRPr="00E1122F">
        <w:rPr>
          <w:rFonts w:ascii="Times New Roman" w:hAnsi="Times New Roman" w:cs="Times New Roman"/>
          <w:sz w:val="24"/>
          <w:szCs w:val="24"/>
          <w:u w:val="single"/>
        </w:rPr>
        <w:t>(insert high school name here)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35037" w:rsidRDefault="000642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very proud of our College of Business here at Bloomsburg and are trying to recruit more business students.  Business majors in general have a high placement rate and </w:t>
      </w:r>
      <w:r w:rsidR="00035037">
        <w:rPr>
          <w:rFonts w:ascii="Times New Roman" w:hAnsi="Times New Roman" w:cs="Times New Roman"/>
          <w:sz w:val="24"/>
          <w:szCs w:val="24"/>
        </w:rPr>
        <w:t>secure opportunities for new graduates in today's growing world.  However, we feel that we aren't really getting as many entering business majors as we would like to have</w:t>
      </w:r>
      <w:r w:rsidR="00567A3C">
        <w:rPr>
          <w:rFonts w:ascii="Times New Roman" w:hAnsi="Times New Roman" w:cs="Times New Roman"/>
          <w:sz w:val="24"/>
          <w:szCs w:val="24"/>
        </w:rPr>
        <w:t>,</w:t>
      </w:r>
      <w:r w:rsidR="00035037">
        <w:rPr>
          <w:rFonts w:ascii="Times New Roman" w:hAnsi="Times New Roman" w:cs="Times New Roman"/>
          <w:sz w:val="24"/>
          <w:szCs w:val="24"/>
        </w:rPr>
        <w:t xml:space="preserve"> and we have come to you to try</w:t>
      </w:r>
      <w:r w:rsidR="00567A3C">
        <w:rPr>
          <w:rFonts w:ascii="Times New Roman" w:hAnsi="Times New Roman" w:cs="Times New Roman"/>
          <w:sz w:val="24"/>
          <w:szCs w:val="24"/>
        </w:rPr>
        <w:t xml:space="preserve"> to</w:t>
      </w:r>
      <w:r w:rsidR="00035037">
        <w:rPr>
          <w:rFonts w:ascii="Times New Roman" w:hAnsi="Times New Roman" w:cs="Times New Roman"/>
          <w:sz w:val="24"/>
          <w:szCs w:val="24"/>
        </w:rPr>
        <w:t xml:space="preserve"> help</w:t>
      </w:r>
      <w:r w:rsidR="00567A3C">
        <w:rPr>
          <w:rFonts w:ascii="Times New Roman" w:hAnsi="Times New Roman" w:cs="Times New Roman"/>
          <w:sz w:val="24"/>
          <w:szCs w:val="24"/>
        </w:rPr>
        <w:t xml:space="preserve"> us</w:t>
      </w:r>
      <w:r w:rsidR="00035037">
        <w:rPr>
          <w:rFonts w:ascii="Times New Roman" w:hAnsi="Times New Roman" w:cs="Times New Roman"/>
          <w:sz w:val="24"/>
          <w:szCs w:val="24"/>
        </w:rPr>
        <w:t xml:space="preserve"> fix this.  We would like for high schools around the cou</w:t>
      </w:r>
      <w:r w:rsidR="00567A3C">
        <w:rPr>
          <w:rFonts w:ascii="Times New Roman" w:hAnsi="Times New Roman" w:cs="Times New Roman"/>
          <w:sz w:val="24"/>
          <w:szCs w:val="24"/>
        </w:rPr>
        <w:t xml:space="preserve">ntry to start advertising the </w:t>
      </w:r>
      <w:r w:rsidR="00035037">
        <w:rPr>
          <w:rFonts w:ascii="Times New Roman" w:hAnsi="Times New Roman" w:cs="Times New Roman"/>
          <w:sz w:val="24"/>
          <w:szCs w:val="24"/>
        </w:rPr>
        <w:t>business classes</w:t>
      </w:r>
      <w:r w:rsidR="00567A3C">
        <w:rPr>
          <w:rFonts w:ascii="Times New Roman" w:hAnsi="Times New Roman" w:cs="Times New Roman"/>
          <w:sz w:val="24"/>
          <w:szCs w:val="24"/>
        </w:rPr>
        <w:t xml:space="preserve"> that they offer, as well as advertising Bloomsburg University as a potential option of higher education, </w:t>
      </w:r>
      <w:r w:rsidR="00035037">
        <w:rPr>
          <w:rFonts w:ascii="Times New Roman" w:hAnsi="Times New Roman" w:cs="Times New Roman"/>
          <w:sz w:val="24"/>
          <w:szCs w:val="24"/>
        </w:rPr>
        <w:t>to their students.  We've decided to use accounting as an example.</w:t>
      </w:r>
    </w:p>
    <w:p w:rsidR="00035037" w:rsidRDefault="00503D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035037">
        <w:rPr>
          <w:rFonts w:ascii="Times New Roman" w:hAnsi="Times New Roman" w:cs="Times New Roman"/>
          <w:sz w:val="24"/>
          <w:szCs w:val="24"/>
        </w:rPr>
        <w:t>Do you like working with numbers?  Are you a fan</w:t>
      </w:r>
      <w:r w:rsidR="00567A3C">
        <w:rPr>
          <w:rFonts w:ascii="Times New Roman" w:hAnsi="Times New Roman" w:cs="Times New Roman"/>
          <w:sz w:val="24"/>
          <w:szCs w:val="24"/>
        </w:rPr>
        <w:t xml:space="preserve"> of business?</w:t>
      </w:r>
      <w:r w:rsidR="00035037">
        <w:rPr>
          <w:rFonts w:ascii="Times New Roman" w:hAnsi="Times New Roman" w:cs="Times New Roman"/>
          <w:sz w:val="24"/>
          <w:szCs w:val="24"/>
        </w:rPr>
        <w:t xml:space="preserve">  Well, you could and should find out before you go to college!  Try taking an accounting course!  </w:t>
      </w:r>
      <w:r>
        <w:rPr>
          <w:rFonts w:ascii="Times New Roman" w:hAnsi="Times New Roman" w:cs="Times New Roman"/>
          <w:sz w:val="24"/>
          <w:szCs w:val="24"/>
        </w:rPr>
        <w:t>Studies show that accounting majors tend to be more successful with it in college if they have taken it in hi</w:t>
      </w:r>
      <w:r w:rsidR="00567A3C">
        <w:rPr>
          <w:rFonts w:ascii="Times New Roman" w:hAnsi="Times New Roman" w:cs="Times New Roman"/>
          <w:sz w:val="24"/>
          <w:szCs w:val="24"/>
        </w:rPr>
        <w:t xml:space="preserve">gh school and come into it with </w:t>
      </w:r>
      <w:r>
        <w:rPr>
          <w:rFonts w:ascii="Times New Roman" w:hAnsi="Times New Roman" w:cs="Times New Roman"/>
          <w:sz w:val="24"/>
          <w:szCs w:val="24"/>
        </w:rPr>
        <w:t xml:space="preserve">experience.  </w:t>
      </w:r>
      <w:r w:rsidR="00567A3C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ob availability and </w:t>
      </w:r>
      <w:r w:rsidR="00567A3C">
        <w:rPr>
          <w:rFonts w:ascii="Times New Roman" w:hAnsi="Times New Roman" w:cs="Times New Roman"/>
          <w:sz w:val="24"/>
          <w:szCs w:val="24"/>
        </w:rPr>
        <w:t>flexibility when you graduate are</w:t>
      </w:r>
      <w:r>
        <w:rPr>
          <w:rFonts w:ascii="Times New Roman" w:hAnsi="Times New Roman" w:cs="Times New Roman"/>
          <w:sz w:val="24"/>
          <w:szCs w:val="24"/>
        </w:rPr>
        <w:t xml:space="preserve"> well worth your time!  </w:t>
      </w:r>
      <w:r w:rsidR="00035037">
        <w:rPr>
          <w:rFonts w:ascii="Times New Roman" w:hAnsi="Times New Roman" w:cs="Times New Roman"/>
          <w:sz w:val="24"/>
          <w:szCs w:val="24"/>
        </w:rPr>
        <w:t>Accounting majors have a 99% placement rate when they graduate from Bloomsburg</w:t>
      </w:r>
      <w:r>
        <w:rPr>
          <w:rFonts w:ascii="Times New Roman" w:hAnsi="Times New Roman" w:cs="Times New Roman"/>
          <w:sz w:val="24"/>
          <w:szCs w:val="24"/>
        </w:rPr>
        <w:t xml:space="preserve"> University of Pennsylvania</w:t>
      </w:r>
      <w:r w:rsidR="00035037">
        <w:rPr>
          <w:rFonts w:ascii="Times New Roman" w:hAnsi="Times New Roman" w:cs="Times New Roman"/>
          <w:sz w:val="24"/>
          <w:szCs w:val="24"/>
        </w:rPr>
        <w:t xml:space="preserve">.  In fact, a lot of the accounting majors that graduate from Bloomsburg have jobs lined up before they even graduate!  This could be you! </w:t>
      </w:r>
      <w:r>
        <w:rPr>
          <w:rFonts w:ascii="Times New Roman" w:hAnsi="Times New Roman" w:cs="Times New Roman"/>
          <w:sz w:val="24"/>
          <w:szCs w:val="24"/>
        </w:rPr>
        <w:t xml:space="preserve"> Talk to your guidance counselor today!"</w:t>
      </w:r>
    </w:p>
    <w:p w:rsidR="00712AC4" w:rsidRDefault="00712AC4">
      <w:pPr>
        <w:rPr>
          <w:rFonts w:ascii="Times New Roman" w:hAnsi="Times New Roman" w:cs="Times New Roman"/>
          <w:sz w:val="24"/>
          <w:szCs w:val="24"/>
        </w:rPr>
      </w:pPr>
    </w:p>
    <w:p w:rsidR="00E1122F" w:rsidRDefault="00503D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so much for you time and consideration on this matter.</w:t>
      </w:r>
    </w:p>
    <w:p w:rsidR="00E1122F" w:rsidRDefault="00E112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 David L. Shultz</w:t>
      </w:r>
    </w:p>
    <w:p w:rsidR="00712AC4" w:rsidRPr="000642DD" w:rsidRDefault="00712AC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color w:val="0000FF"/>
        </w:rPr>
        <w:drawing>
          <wp:inline distT="0" distB="0" distL="0" distR="0">
            <wp:extent cx="2057400" cy="571500"/>
            <wp:effectExtent l="19050" t="0" r="0" b="0"/>
            <wp:docPr id="2" name="irc_mi" descr="http://www.bloomu.edu/images/campus/President-signatur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loomu.edu/images/campus/President-signature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12AC4" w:rsidRPr="000642DD" w:rsidSect="00A44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642DD"/>
    <w:rsid w:val="00035037"/>
    <w:rsid w:val="000642DD"/>
    <w:rsid w:val="004134A1"/>
    <w:rsid w:val="004F4362"/>
    <w:rsid w:val="00503DBF"/>
    <w:rsid w:val="00567A3C"/>
    <w:rsid w:val="00712AC4"/>
    <w:rsid w:val="008340AA"/>
    <w:rsid w:val="009A4AC6"/>
    <w:rsid w:val="00A44673"/>
    <w:rsid w:val="00E11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2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url?sa=i&amp;rct=j&amp;q=&amp;esrc=s&amp;frm=1&amp;source=images&amp;cd=&amp;cad=rja&amp;docid=SukP23KlDBE6hM&amp;tbnid=zZrQQNPtGULWdM:&amp;ved=0CAUQjRw&amp;url=http://www.bloomu.edu/climate_survey&amp;ei=JMJtUrLfAdTB4AOBp4GoBQ&amp;v6u=https://s-v6exp1-v4.metric.gstatic.com/gen_204?ip=148.137.225.182&amp;ts=1382924819159324&amp;auth=ydn3s5rnbfrvndvamwpcit4tmdqujy33&amp;rndm=0.20485455404143904&amp;v6s=2&amp;v6t=17388&amp;bvm=bv.55123115,d.ZG4&amp;psig=AFQjCNF8i49hb4aAc--zxjGsJzsaAzrW0g&amp;ust=1383011219205370" TargetMode="External"/><Relationship Id="rId5" Type="http://schemas.openxmlformats.org/officeDocument/2006/relationships/image" Target="media/image1.gif"/><Relationship Id="rId4" Type="http://schemas.openxmlformats.org/officeDocument/2006/relationships/hyperlink" Target="http://www.google.com/url?sa=i&amp;rct=j&amp;q=&amp;esrc=s&amp;frm=1&amp;source=images&amp;cd=&amp;cad=rja&amp;docid=vx6mqUwIoCv0lM&amp;tbnid=sLFP_-xFixSZHM:&amp;ved=0CAUQjRw&amp;url=http://internships.bloomu.edu/proposal.html&amp;ei=2lFbUsG7AYb64AP9pYHgDA&amp;bvm=bv.53899372,d.eW0&amp;psig=AFQjCNGU0ZCwBPWgVISC4Sbz3wZiKyMwOA&amp;ust=138180282570575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 USER</dc:creator>
  <cp:lastModifiedBy>END USER</cp:lastModifiedBy>
  <cp:revision>15</cp:revision>
  <dcterms:created xsi:type="dcterms:W3CDTF">2013-10-14T02:05:00Z</dcterms:created>
  <dcterms:modified xsi:type="dcterms:W3CDTF">2013-11-15T01:58:00Z</dcterms:modified>
</cp:coreProperties>
</file>